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973F1" w14:textId="22A79C06" w:rsidR="00A52EF8" w:rsidRPr="003F5162" w:rsidRDefault="003F5162" w:rsidP="003F5162">
      <w:r w:rsidRPr="003F5162">
        <w:rPr>
          <w:rFonts w:ascii="Tahoma" w:hAnsi="Tahoma" w:cs="Tahoma"/>
          <w:sz w:val="24"/>
          <w:szCs w:val="24"/>
        </w:rPr>
        <w:t>Сроки предоставления платных медицинских услуг устанавливаются договором в зависимости от индивидуального объема оказываемых услуг и с учётом графика работы медицинских рабо</w:t>
      </w:r>
      <w:bookmarkStart w:id="0" w:name="_GoBack"/>
      <w:bookmarkEnd w:id="0"/>
      <w:r w:rsidRPr="003F5162">
        <w:rPr>
          <w:rFonts w:ascii="Tahoma" w:hAnsi="Tahoma" w:cs="Tahoma"/>
          <w:sz w:val="24"/>
          <w:szCs w:val="24"/>
        </w:rPr>
        <w:t>тников АО «ЦЭЛТ»</w:t>
      </w:r>
    </w:p>
    <w:sectPr w:rsidR="00A52EF8" w:rsidRPr="003F5162" w:rsidSect="00B9744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FD"/>
    <w:rsid w:val="00086924"/>
    <w:rsid w:val="003F5162"/>
    <w:rsid w:val="00910540"/>
    <w:rsid w:val="00A52EF8"/>
    <w:rsid w:val="00B97449"/>
    <w:rsid w:val="00F0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A861"/>
  <w15:chartTrackingRefBased/>
  <w15:docId w15:val="{DC0F020B-C9FF-4F74-9C19-78D998E3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SEOnews</cp:lastModifiedBy>
  <cp:revision>3</cp:revision>
  <dcterms:created xsi:type="dcterms:W3CDTF">2023-09-18T07:15:00Z</dcterms:created>
  <dcterms:modified xsi:type="dcterms:W3CDTF">2023-09-20T09:31:00Z</dcterms:modified>
</cp:coreProperties>
</file>